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bookmarkStart w:id="0" w:name="block-21454985"/>
      <w:r w:rsidRPr="000277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02775F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02775F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0277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775F">
        <w:rPr>
          <w:rFonts w:ascii="Times New Roman" w:hAnsi="Times New Roman"/>
          <w:color w:val="000000"/>
          <w:sz w:val="28"/>
          <w:lang w:val="ru-RU"/>
        </w:rPr>
        <w:t>​</w:t>
      </w: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23269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2775F" w:rsidTr="000D4161">
        <w:tc>
          <w:tcPr>
            <w:tcW w:w="3114" w:type="dxa"/>
          </w:tcPr>
          <w:p w:rsidR="00C53FFE" w:rsidRPr="0040209D" w:rsidRDefault="0002775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2775F" w:rsidRDefault="000277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</w:t>
            </w:r>
          </w:p>
          <w:p w:rsidR="004E6975" w:rsidRPr="008944ED" w:rsidRDefault="000277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4E6975" w:rsidRDefault="000277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775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0277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277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7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775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277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0277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775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0277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7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277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277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277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2775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0277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7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/>
        <w:ind w:left="120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‌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2859192)</w:t>
      </w: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232692" w:rsidRPr="0002775F" w:rsidRDefault="0002775F">
      <w:pPr>
        <w:spacing w:after="0" w:line="408" w:lineRule="auto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2775F">
        <w:rPr>
          <w:rFonts w:ascii="Calibri" w:hAnsi="Calibri"/>
          <w:color w:val="000000"/>
          <w:sz w:val="28"/>
          <w:lang w:val="ru-RU"/>
        </w:rPr>
        <w:t xml:space="preserve">–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232692" w:rsidP="0002775F">
      <w:pPr>
        <w:spacing w:after="0"/>
        <w:rPr>
          <w:lang w:val="ru-RU"/>
        </w:rPr>
      </w:pPr>
    </w:p>
    <w:p w:rsidR="00232692" w:rsidRPr="0002775F" w:rsidRDefault="00232692">
      <w:pPr>
        <w:spacing w:after="0"/>
        <w:ind w:left="120"/>
        <w:jc w:val="center"/>
        <w:rPr>
          <w:lang w:val="ru-RU"/>
        </w:rPr>
      </w:pPr>
    </w:p>
    <w:p w:rsidR="00232692" w:rsidRPr="0002775F" w:rsidRDefault="0002775F">
      <w:pPr>
        <w:spacing w:after="0"/>
        <w:ind w:left="120"/>
        <w:jc w:val="center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ace5c0-f913-49d8-975d-9ddb35d71a16"/>
      <w:r w:rsidRPr="0002775F">
        <w:rPr>
          <w:rFonts w:ascii="Times New Roman" w:hAnsi="Times New Roman"/>
          <w:b/>
          <w:color w:val="000000"/>
          <w:sz w:val="28"/>
          <w:lang w:val="ru-RU"/>
        </w:rPr>
        <w:t>д. Березовка</w:t>
      </w:r>
      <w:bookmarkEnd w:id="3"/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02775F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End w:id="4"/>
      <w:r w:rsidRPr="000277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775F">
        <w:rPr>
          <w:rFonts w:ascii="Times New Roman" w:hAnsi="Times New Roman"/>
          <w:color w:val="000000"/>
          <w:sz w:val="28"/>
          <w:lang w:val="ru-RU"/>
        </w:rPr>
        <w:t>​</w:t>
      </w:r>
    </w:p>
    <w:p w:rsidR="00232692" w:rsidRPr="0002775F" w:rsidRDefault="00232692">
      <w:pPr>
        <w:rPr>
          <w:lang w:val="ru-RU"/>
        </w:rPr>
        <w:sectPr w:rsidR="00232692" w:rsidRPr="0002775F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bookmarkStart w:id="6" w:name="block-21454984"/>
      <w:bookmarkEnd w:id="0"/>
      <w:r w:rsidRPr="000277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При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обеспеч</w:t>
      </w:r>
      <w:r w:rsidRPr="0002775F">
        <w:rPr>
          <w:rFonts w:ascii="Times New Roman" w:hAnsi="Times New Roman"/>
          <w:color w:val="000000"/>
          <w:sz w:val="28"/>
          <w:lang w:val="ru-RU"/>
        </w:rPr>
        <w:t>ении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</w:t>
      </w:r>
      <w:r w:rsidRPr="0002775F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</w:t>
      </w:r>
      <w:r w:rsidRPr="0002775F">
        <w:rPr>
          <w:rFonts w:ascii="Times New Roman" w:hAnsi="Times New Roman"/>
          <w:color w:val="000000"/>
          <w:sz w:val="28"/>
          <w:lang w:val="ru-RU"/>
        </w:rPr>
        <w:t>/учебных действий обучающихся по освоению содержания биологического образования.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</w:t>
      </w:r>
      <w:r w:rsidRPr="0002775F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02775F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х экосистем.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учебного предмета «Биология» продиктовано необходимостью обеспечения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</w:t>
      </w:r>
      <w:r w:rsidRPr="0002775F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02775F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02775F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02775F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</w:t>
      </w:r>
      <w:r w:rsidRPr="0002775F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гуманизации биологического образования.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Стру</w:t>
      </w:r>
      <w:r w:rsidRPr="0002775F"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«Экосистемы </w:t>
      </w:r>
      <w:r w:rsidRPr="0002775F"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 w:rsidRPr="0002775F"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</w:t>
      </w:r>
      <w:r w:rsidRPr="0002775F">
        <w:rPr>
          <w:rFonts w:ascii="Times New Roman" w:hAnsi="Times New Roman"/>
          <w:color w:val="000000"/>
          <w:sz w:val="28"/>
          <w:lang w:val="ru-RU"/>
        </w:rPr>
        <w:t>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</w:t>
      </w:r>
      <w:r w:rsidRPr="0002775F"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</w:t>
      </w:r>
      <w:r w:rsidRPr="0002775F">
        <w:rPr>
          <w:rFonts w:ascii="Times New Roman" w:hAnsi="Times New Roman"/>
          <w:color w:val="000000"/>
          <w:sz w:val="28"/>
          <w:lang w:val="ru-RU"/>
        </w:rPr>
        <w:t>о уровня организации;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формирование у обучающих</w:t>
      </w:r>
      <w:r w:rsidRPr="0002775F">
        <w:rPr>
          <w:rFonts w:ascii="Times New Roman" w:hAnsi="Times New Roman"/>
          <w:color w:val="000000"/>
          <w:sz w:val="28"/>
          <w:lang w:val="ru-RU"/>
        </w:rPr>
        <w:t>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</w:t>
      </w:r>
      <w:r w:rsidRPr="0002775F">
        <w:rPr>
          <w:rFonts w:ascii="Times New Roman" w:hAnsi="Times New Roman"/>
          <w:color w:val="000000"/>
          <w:sz w:val="28"/>
          <w:lang w:val="ru-RU"/>
        </w:rPr>
        <w:t>ношения к ней, соблюдения этических норм при проведении биологических исследований;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</w:t>
      </w:r>
      <w:r w:rsidRPr="0002775F">
        <w:rPr>
          <w:rFonts w:ascii="Times New Roman" w:hAnsi="Times New Roman"/>
          <w:color w:val="000000"/>
          <w:sz w:val="28"/>
          <w:lang w:val="ru-RU"/>
        </w:rPr>
        <w:t>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обязательным учебным предметом, входящим в состав предметной области «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10 классе – 34 часа (1 час в неделю), в 11 классе – 34 часа (1 </w:t>
      </w:r>
      <w:r w:rsidRPr="0002775F">
        <w:rPr>
          <w:rFonts w:ascii="Times New Roman" w:hAnsi="Times New Roman"/>
          <w:color w:val="000000"/>
          <w:sz w:val="28"/>
          <w:lang w:val="ru-RU"/>
        </w:rPr>
        <w:t>час в неделю).</w:t>
      </w:r>
    </w:p>
    <w:p w:rsidR="00232692" w:rsidRPr="0002775F" w:rsidRDefault="00232692">
      <w:pPr>
        <w:rPr>
          <w:lang w:val="ru-RU"/>
        </w:rPr>
        <w:sectPr w:rsidR="00232692" w:rsidRPr="0002775F">
          <w:pgSz w:w="11906" w:h="16383"/>
          <w:pgMar w:top="1134" w:right="850" w:bottom="1134" w:left="1701" w:header="720" w:footer="720" w:gutter="0"/>
          <w:cols w:space="720"/>
        </w:sectPr>
      </w:pP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bookmarkStart w:id="7" w:name="block-21454988"/>
      <w:bookmarkEnd w:id="6"/>
      <w:r w:rsidRPr="000277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ной научной картины мира. Система биологических наук.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Default="0002775F">
      <w:pPr>
        <w:spacing w:after="0" w:line="264" w:lineRule="auto"/>
        <w:ind w:firstLine="600"/>
        <w:jc w:val="both"/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Уровни организации биосистем: молекулярный, клеточный, тканевый, организменный, попул</w:t>
      </w:r>
      <w:r w:rsidRPr="0002775F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02775F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232692" w:rsidRDefault="0002775F">
      <w:pPr>
        <w:spacing w:after="0" w:line="264" w:lineRule="auto"/>
        <w:ind w:firstLine="600"/>
        <w:jc w:val="both"/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е фермента: активный центр, субстратная специфичность. </w:t>
      </w:r>
      <w:proofErr w:type="gramStart"/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02775F">
        <w:rPr>
          <w:rFonts w:ascii="Times New Roman" w:hAnsi="Times New Roman"/>
          <w:color w:val="000000"/>
          <w:sz w:val="28"/>
          <w:lang w:val="ru-RU"/>
        </w:rPr>
        <w:t>юлоза).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02775F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02775F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02775F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02775F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А. Левенгук, Р. Гук, Т. Шванн, М. Шлейден, Р. Вирхов, Дж. Уотсон,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02775F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02775F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02775F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и темновая фазы фотосинтеза. Реакции фотосинтеза. Эффективность фотосинтеза. Значе</w:t>
      </w:r>
      <w:r w:rsidRPr="0002775F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Хемосинтез. Хемосинтезирующие бактерии.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</w:t>
      </w:r>
      <w:proofErr w:type="gramStart"/>
      <w:r>
        <w:rPr>
          <w:rFonts w:ascii="Times New Roman" w:hAnsi="Times New Roman"/>
          <w:color w:val="000000"/>
          <w:sz w:val="28"/>
        </w:rPr>
        <w:t>Этапы энергетического обмена.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Гликолиз. Брожение и его виды.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Кислородное окисление, или клеточное дыхание. Окислительное фосфорилирование. Эффективность энергетического обмена.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02775F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02775F">
        <w:rPr>
          <w:rFonts w:ascii="Times New Roman" w:hAnsi="Times New Roman"/>
          <w:color w:val="000000"/>
          <w:sz w:val="28"/>
          <w:lang w:val="ru-RU"/>
        </w:rPr>
        <w:t>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proofErr w:type="gramStart"/>
      <w:r>
        <w:rPr>
          <w:rFonts w:ascii="Times New Roman" w:hAnsi="Times New Roman"/>
          <w:color w:val="000000"/>
          <w:sz w:val="28"/>
        </w:rPr>
        <w:lastRenderedPageBreak/>
        <w:t>Обратная транскрипция, ревертаза и интеграза.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«Типы питания», «Метаболизм», «Митохондрия», «Энергетический об</w:t>
      </w:r>
      <w:r w:rsidRPr="0002775F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02775F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02775F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, спорообразование</w:t>
      </w:r>
      <w:r w:rsidRPr="0002775F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Мейоз. Стадии мейоза.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</w:t>
      </w:r>
      <w:r w:rsidRPr="0002775F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232692" w:rsidRDefault="0002775F">
      <w:pPr>
        <w:spacing w:after="0" w:line="264" w:lineRule="auto"/>
        <w:ind w:firstLine="600"/>
        <w:jc w:val="both"/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строения яйцек</w:t>
      </w:r>
      <w:r>
        <w:rPr>
          <w:rFonts w:ascii="Times New Roman" w:hAnsi="Times New Roman"/>
          <w:color w:val="000000"/>
          <w:sz w:val="28"/>
        </w:rPr>
        <w:t>леток и сперматозоидов.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Оплодотворение. Партеногенез.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, непрямое (личиночное). Влияние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02775F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02775F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02775F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скрещивание. Закон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едино­образия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</w:t>
      </w:r>
      <w:r w:rsidRPr="0002775F">
        <w:rPr>
          <w:rFonts w:ascii="Times New Roman" w:hAnsi="Times New Roman"/>
          <w:color w:val="000000"/>
          <w:sz w:val="28"/>
          <w:lang w:val="ru-RU"/>
        </w:rPr>
        <w:t>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 w:rsidRPr="0002775F">
        <w:rPr>
          <w:rFonts w:ascii="Times New Roman" w:hAnsi="Times New Roman"/>
          <w:color w:val="000000"/>
          <w:sz w:val="28"/>
          <w:lang w:val="ru-RU"/>
        </w:rPr>
        <w:t>те кроссинговера.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Изменчивость. Виды из</w:t>
      </w:r>
      <w:r w:rsidRPr="0002775F">
        <w:rPr>
          <w:rFonts w:ascii="Times New Roman" w:hAnsi="Times New Roman"/>
          <w:color w:val="000000"/>
          <w:sz w:val="28"/>
          <w:lang w:val="ru-RU"/>
        </w:rPr>
        <w:t>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</w:t>
      </w:r>
      <w:r w:rsidRPr="0002775F">
        <w:rPr>
          <w:rFonts w:ascii="Times New Roman" w:hAnsi="Times New Roman"/>
          <w:color w:val="000000"/>
          <w:sz w:val="28"/>
          <w:lang w:val="ru-RU"/>
        </w:rPr>
        <w:t>и. Свойства модификационной изменчивости.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, хромосомные, геном</w:t>
      </w:r>
      <w:r w:rsidRPr="0002775F">
        <w:rPr>
          <w:rFonts w:ascii="Times New Roman" w:hAnsi="Times New Roman"/>
          <w:color w:val="000000"/>
          <w:sz w:val="28"/>
          <w:lang w:val="ru-RU"/>
        </w:rPr>
        <w:t>ные. Частота и причины мутаций. Мутагенные факторы. Закон гомологических рядов в наследственной изменчивости Н. И. Вавилова.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02775F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</w:t>
      </w:r>
      <w:r w:rsidRPr="0002775F">
        <w:rPr>
          <w:rFonts w:ascii="Times New Roman" w:hAnsi="Times New Roman"/>
          <w:color w:val="000000"/>
          <w:sz w:val="28"/>
          <w:lang w:val="ru-RU"/>
        </w:rPr>
        <w:t>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</w:t>
      </w:r>
      <w:r w:rsidRPr="0002775F">
        <w:rPr>
          <w:rFonts w:ascii="Times New Roman" w:hAnsi="Times New Roman"/>
          <w:color w:val="000000"/>
          <w:sz w:val="28"/>
          <w:lang w:val="ru-RU"/>
        </w:rPr>
        <w:t>нской генетики в предотвращении и лечении генетических заболеваний человека.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</w:t>
      </w:r>
      <w:r w:rsidRPr="0002775F">
        <w:rPr>
          <w:rFonts w:ascii="Times New Roman" w:hAnsi="Times New Roman"/>
          <w:color w:val="000000"/>
          <w:sz w:val="28"/>
          <w:lang w:val="ru-RU"/>
        </w:rPr>
        <w:t>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</w:t>
      </w:r>
      <w:r w:rsidRPr="0002775F">
        <w:rPr>
          <w:rFonts w:ascii="Times New Roman" w:hAnsi="Times New Roman"/>
          <w:color w:val="000000"/>
          <w:sz w:val="28"/>
          <w:lang w:val="ru-RU"/>
        </w:rPr>
        <w:t>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 xml:space="preserve">Оборудование: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модели-аппликации «Моногибридное скрещивание», «Неполное доминирование», «Дигибридное скрещивание», «Перекрёст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</w:t>
      </w:r>
      <w:r w:rsidRPr="0002775F">
        <w:rPr>
          <w:rFonts w:ascii="Times New Roman" w:hAnsi="Times New Roman"/>
          <w:color w:val="000000"/>
          <w:sz w:val="28"/>
          <w:lang w:val="ru-RU"/>
        </w:rPr>
        <w:t>ивой».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</w:t>
      </w:r>
      <w:r w:rsidRPr="0002775F">
        <w:rPr>
          <w:rFonts w:ascii="Times New Roman" w:hAnsi="Times New Roman"/>
          <w:color w:val="000000"/>
          <w:sz w:val="28"/>
          <w:lang w:val="ru-RU"/>
        </w:rPr>
        <w:t>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</w:t>
      </w:r>
      <w:r w:rsidRPr="0002775F">
        <w:rPr>
          <w:rFonts w:ascii="Times New Roman" w:hAnsi="Times New Roman"/>
          <w:color w:val="000000"/>
          <w:sz w:val="28"/>
          <w:lang w:val="ru-RU"/>
        </w:rPr>
        <w:t>ов. Достижения селекции растений, животных и микроорганизмов.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</w:t>
      </w:r>
      <w:r w:rsidRPr="0002775F">
        <w:rPr>
          <w:rFonts w:ascii="Times New Roman" w:hAnsi="Times New Roman"/>
          <w:color w:val="000000"/>
          <w:sz w:val="28"/>
          <w:lang w:val="ru-RU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02775F">
        <w:rPr>
          <w:rFonts w:ascii="Times New Roman" w:hAnsi="Times New Roman"/>
          <w:color w:val="000000"/>
          <w:sz w:val="28"/>
          <w:lang w:val="ru-RU"/>
        </w:rPr>
        <w:t>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 w:rsidRPr="0002775F">
        <w:rPr>
          <w:rFonts w:ascii="Times New Roman" w:hAnsi="Times New Roman"/>
          <w:color w:val="000000"/>
          <w:sz w:val="28"/>
          <w:lang w:val="ru-RU"/>
        </w:rPr>
        <w:t>вание», «Конструирование и перенос генов, хромосом».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</w:t>
      </w:r>
      <w:r w:rsidRPr="0002775F">
        <w:rPr>
          <w:rFonts w:ascii="Times New Roman" w:hAnsi="Times New Roman"/>
          <w:color w:val="000000"/>
          <w:sz w:val="28"/>
          <w:lang w:val="ru-RU"/>
        </w:rPr>
        <w:t>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</w:t>
      </w:r>
      <w:r w:rsidRPr="0002775F">
        <w:rPr>
          <w:rFonts w:ascii="Times New Roman" w:hAnsi="Times New Roman"/>
          <w:color w:val="000000"/>
          <w:sz w:val="28"/>
          <w:lang w:val="ru-RU"/>
        </w:rPr>
        <w:t>ории. Эволюционная теория и её место в биологии. Влияние эволюционной теории на развитие биологии и других наук.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Свидетельства эволюции. Палеонтологические: последовательность появления видов в палеонтологической летописи, переходные формы.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Биогеографическ</w:t>
      </w:r>
      <w:r w:rsidRPr="0002775F">
        <w:rPr>
          <w:rFonts w:ascii="Times New Roman" w:hAnsi="Times New Roman"/>
          <w:color w:val="000000"/>
          <w:sz w:val="28"/>
          <w:lang w:val="ru-RU"/>
        </w:rPr>
        <w:t>ие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: сходство и различие фаун и флор материков и островов.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</w:t>
      </w:r>
      <w:r w:rsidRPr="0002775F">
        <w:rPr>
          <w:rFonts w:ascii="Times New Roman" w:hAnsi="Times New Roman"/>
          <w:color w:val="000000"/>
          <w:sz w:val="28"/>
          <w:lang w:val="ru-RU"/>
        </w:rPr>
        <w:t>еханизмов наследственности и основных метаболических путей у всех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</w:t>
      </w:r>
      <w:r w:rsidRPr="0002775F">
        <w:rPr>
          <w:rFonts w:ascii="Times New Roman" w:hAnsi="Times New Roman"/>
          <w:color w:val="000000"/>
          <w:sz w:val="28"/>
          <w:lang w:val="ru-RU"/>
        </w:rPr>
        <w:t>изменчивость, борьба за существование, естественный отбор).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Движущие силы (факторы) эволюции видов в природе. Мутационный процесс и </w:t>
      </w:r>
      <w:r w:rsidRPr="0002775F">
        <w:rPr>
          <w:rFonts w:ascii="Times New Roman" w:hAnsi="Times New Roman"/>
          <w:color w:val="000000"/>
          <w:sz w:val="28"/>
          <w:lang w:val="ru-RU"/>
        </w:rPr>
        <w:t>комбинативная изменчивость. Популяционные волны и дрейф генов. Изоляция и миграция.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морфозы и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идио­адаптации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Происхождение от </w:t>
      </w:r>
      <w:r w:rsidRPr="0002775F">
        <w:rPr>
          <w:rFonts w:ascii="Times New Roman" w:hAnsi="Times New Roman"/>
          <w:color w:val="000000"/>
          <w:sz w:val="28"/>
          <w:lang w:val="ru-RU"/>
        </w:rPr>
        <w:t>неспециализированных предков. Прогрессирующая специализация. Адаптивная радиация.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«Развитие органического мира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</w:t>
      </w:r>
      <w:r w:rsidRPr="0002775F">
        <w:rPr>
          <w:rFonts w:ascii="Times New Roman" w:hAnsi="Times New Roman"/>
          <w:color w:val="000000"/>
          <w:sz w:val="28"/>
          <w:lang w:val="ru-RU"/>
        </w:rPr>
        <w:t>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02775F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неорганических. Экспериментальное подтверждение химической эволюции. Начальные этапы биологической эвол</w:t>
      </w:r>
      <w:r w:rsidRPr="0002775F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Катархей. Архейская и протерозойская эры.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Палеозой</w:t>
      </w:r>
      <w:r w:rsidRPr="0002775F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02775F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02775F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02775F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02775F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02775F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02775F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рт стр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оения человека и человекообразных обезьян», «Основные места палеонт</w:t>
      </w:r>
      <w:r w:rsidRPr="0002775F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02775F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02775F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Экскурсия «Эволюция органического мира на Земле» (в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естественно-научный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или краеведческий музей).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02775F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факторы. Классификация экологических факторов: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, биотические и антропогенные. Действи</w:t>
      </w:r>
      <w:r w:rsidRPr="0002775F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02775F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02775F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регуляция.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02775F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02775F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02775F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Б</w:t>
      </w:r>
      <w:r w:rsidRPr="0002775F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02775F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02775F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02775F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02775F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02775F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углерода в биосфере», «Круговорот азота в природе».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 видов ра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232692" w:rsidRPr="0002775F" w:rsidRDefault="00232692">
      <w:pPr>
        <w:rPr>
          <w:lang w:val="ru-RU"/>
        </w:rPr>
        <w:sectPr w:rsidR="00232692" w:rsidRPr="0002775F">
          <w:pgSz w:w="11906" w:h="16383"/>
          <w:pgMar w:top="1134" w:right="850" w:bottom="1134" w:left="1701" w:header="720" w:footer="720" w:gutter="0"/>
          <w:cols w:space="720"/>
        </w:sectPr>
      </w:pP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bookmarkStart w:id="8" w:name="block-21454989"/>
      <w:bookmarkEnd w:id="7"/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02775F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  <w:proofErr w:type="gramEnd"/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2692" w:rsidRPr="0002775F" w:rsidRDefault="00232692">
      <w:pPr>
        <w:spacing w:after="0" w:line="264" w:lineRule="auto"/>
        <w:ind w:left="120"/>
        <w:jc w:val="both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02775F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02775F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02775F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02775F">
        <w:rPr>
          <w:rFonts w:ascii="Times New Roman" w:hAnsi="Times New Roman"/>
          <w:color w:val="000000"/>
          <w:sz w:val="28"/>
          <w:lang w:val="ru-RU"/>
        </w:rPr>
        <w:t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</w:t>
      </w:r>
      <w:r w:rsidRPr="0002775F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02775F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02775F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02775F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02775F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02775F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02775F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02775F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02775F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02775F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02775F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02775F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02775F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02775F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02775F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02775F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</w:t>
      </w:r>
      <w:r w:rsidRPr="0002775F">
        <w:rPr>
          <w:rFonts w:ascii="Times New Roman" w:hAnsi="Times New Roman"/>
          <w:color w:val="000000"/>
          <w:sz w:val="28"/>
          <w:lang w:val="ru-RU"/>
        </w:rPr>
        <w:t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как средства взаимодействия между людьми и познания мира;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</w:t>
      </w:r>
      <w:r w:rsidRPr="0002775F">
        <w:rPr>
          <w:rFonts w:ascii="Times New Roman" w:hAnsi="Times New Roman"/>
          <w:color w:val="000000"/>
          <w:sz w:val="28"/>
          <w:lang w:val="ru-RU"/>
        </w:rPr>
        <w:t>ества, в познании природных закономерностей и решении проблем сохранения природного равновесия;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</w:t>
      </w:r>
      <w:r w:rsidRPr="0002775F">
        <w:rPr>
          <w:rFonts w:ascii="Times New Roman" w:hAnsi="Times New Roman"/>
          <w:color w:val="000000"/>
          <w:sz w:val="28"/>
          <w:lang w:val="ru-RU"/>
        </w:rPr>
        <w:t>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получении биологических знаний в целях повышения общей культуры,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</w:t>
      </w:r>
      <w:r w:rsidRPr="0002775F">
        <w:rPr>
          <w:rFonts w:ascii="Times New Roman" w:hAnsi="Times New Roman"/>
          <w:color w:val="000000"/>
          <w:sz w:val="28"/>
          <w:lang w:val="ru-RU"/>
        </w:rPr>
        <w:t>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/>
        <w:ind w:left="120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</w:t>
      </w:r>
      <w:r w:rsidRPr="0002775F">
        <w:rPr>
          <w:rFonts w:ascii="Times New Roman" w:hAnsi="Times New Roman"/>
          <w:color w:val="000000"/>
          <w:sz w:val="28"/>
          <w:lang w:val="ru-RU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 w:rsidRPr="0002775F">
        <w:rPr>
          <w:rFonts w:ascii="Times New Roman" w:hAnsi="Times New Roman"/>
          <w:color w:val="000000"/>
          <w:sz w:val="28"/>
          <w:lang w:val="ru-RU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 w:rsidRPr="0002775F">
        <w:rPr>
          <w:rFonts w:ascii="Times New Roman" w:hAnsi="Times New Roman"/>
          <w:color w:val="000000"/>
          <w:sz w:val="28"/>
          <w:lang w:val="ru-RU"/>
        </w:rPr>
        <w:t>ьной грамотности и социальной компетенции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ограммы среднего общего образования должны отражать: 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использовать при осво</w:t>
      </w:r>
      <w:r w:rsidRPr="0002775F">
        <w:rPr>
          <w:rFonts w:ascii="Times New Roman" w:hAnsi="Times New Roman"/>
          <w:color w:val="000000"/>
          <w:sz w:val="28"/>
          <w:lang w:val="ru-RU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</w:t>
      </w:r>
      <w:r w:rsidRPr="0002775F">
        <w:rPr>
          <w:rFonts w:ascii="Times New Roman" w:hAnsi="Times New Roman"/>
          <w:color w:val="000000"/>
          <w:sz w:val="28"/>
          <w:lang w:val="ru-RU"/>
        </w:rPr>
        <w:t>етры и критерии их достижения, соотносить результаты деятельности с поставленными целями;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</w:t>
      </w:r>
      <w:r w:rsidRPr="0002775F">
        <w:rPr>
          <w:rFonts w:ascii="Times New Roman" w:hAnsi="Times New Roman"/>
          <w:color w:val="000000"/>
          <w:sz w:val="28"/>
          <w:lang w:val="ru-RU"/>
        </w:rPr>
        <w:t>ономерности и противоречия в рассматриваемых явлениях, формулировать выводы и заключения;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</w:t>
      </w:r>
      <w:r w:rsidRPr="0002775F">
        <w:rPr>
          <w:rFonts w:ascii="Times New Roman" w:hAnsi="Times New Roman"/>
          <w:color w:val="000000"/>
          <w:sz w:val="28"/>
          <w:lang w:val="ru-RU"/>
        </w:rPr>
        <w:t>х в различных информационных источниках;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</w:t>
      </w:r>
      <w:r w:rsidRPr="0002775F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32692" w:rsidRPr="0002775F" w:rsidRDefault="0002775F">
      <w:pPr>
        <w:spacing w:after="0" w:line="264" w:lineRule="auto"/>
        <w:ind w:left="12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</w:t>
      </w:r>
      <w:r w:rsidRPr="0002775F">
        <w:rPr>
          <w:rFonts w:ascii="Times New Roman" w:hAnsi="Times New Roman"/>
          <w:color w:val="000000"/>
          <w:sz w:val="28"/>
          <w:lang w:val="ru-RU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</w:t>
      </w:r>
      <w:r w:rsidRPr="0002775F">
        <w:rPr>
          <w:rFonts w:ascii="Times New Roman" w:hAnsi="Times New Roman"/>
          <w:color w:val="000000"/>
          <w:sz w:val="28"/>
          <w:lang w:val="ru-RU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</w:t>
      </w:r>
      <w:r w:rsidRPr="0002775F">
        <w:rPr>
          <w:rFonts w:ascii="Times New Roman" w:hAnsi="Times New Roman"/>
          <w:color w:val="000000"/>
          <w:sz w:val="28"/>
          <w:lang w:val="ru-RU"/>
        </w:rPr>
        <w:t>и в образовательной деятельности и жизненных ситуациях;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02775F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02775F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ы, графики, диаграммы, таблицы, рисунки и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>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 w:rsidRPr="0002775F">
        <w:rPr>
          <w:rFonts w:ascii="Times New Roman" w:hAnsi="Times New Roman"/>
          <w:color w:val="000000"/>
          <w:sz w:val="28"/>
          <w:lang w:val="ru-RU"/>
        </w:rPr>
        <w:t>преобразовывать знаково-символические средства наглядности;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 w:rsidRPr="0002775F">
        <w:rPr>
          <w:rFonts w:ascii="Times New Roman" w:hAnsi="Times New Roman"/>
          <w:color w:val="000000"/>
          <w:sz w:val="28"/>
          <w:lang w:val="ru-RU"/>
        </w:rPr>
        <w:t>и);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</w:t>
      </w:r>
      <w:r w:rsidRPr="0002775F">
        <w:rPr>
          <w:rFonts w:ascii="Times New Roman" w:hAnsi="Times New Roman"/>
          <w:color w:val="000000"/>
          <w:sz w:val="28"/>
          <w:lang w:val="ru-RU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</w:t>
      </w:r>
      <w:r w:rsidRPr="0002775F">
        <w:rPr>
          <w:rFonts w:ascii="Times New Roman" w:hAnsi="Times New Roman"/>
          <w:color w:val="000000"/>
          <w:sz w:val="28"/>
          <w:lang w:val="ru-RU"/>
        </w:rPr>
        <w:t>ждого члена коллектива;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оценивать качество св</w:t>
      </w:r>
      <w:r w:rsidRPr="0002775F">
        <w:rPr>
          <w:rFonts w:ascii="Times New Roman" w:hAnsi="Times New Roman"/>
          <w:color w:val="000000"/>
          <w:sz w:val="28"/>
          <w:lang w:val="ru-RU"/>
        </w:rPr>
        <w:t>оего вклада и каждого участника команды в общий результат по разработанным критериям;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</w:t>
      </w:r>
      <w:r w:rsidRPr="0002775F">
        <w:rPr>
          <w:rFonts w:ascii="Times New Roman" w:hAnsi="Times New Roman"/>
          <w:color w:val="000000"/>
          <w:sz w:val="28"/>
          <w:lang w:val="ru-RU"/>
        </w:rPr>
        <w:t>х, проявлять творчество и воображение, быть инициативным.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02775F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02775F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02775F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</w:t>
      </w:r>
      <w:r w:rsidRPr="0002775F">
        <w:rPr>
          <w:rFonts w:ascii="Times New Roman" w:hAnsi="Times New Roman"/>
          <w:color w:val="000000"/>
          <w:sz w:val="28"/>
          <w:lang w:val="ru-RU"/>
        </w:rPr>
        <w:t>образовательный и культурный уровень.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</w:t>
      </w:r>
      <w:r w:rsidRPr="0002775F">
        <w:rPr>
          <w:rFonts w:ascii="Times New Roman" w:hAnsi="Times New Roman"/>
          <w:color w:val="000000"/>
          <w:sz w:val="28"/>
          <w:lang w:val="ru-RU"/>
        </w:rPr>
        <w:t>роцессов, их результатов и оснований, использовать приёмы рефлексии для оценки ситуации, выбора верного решения;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</w:t>
      </w:r>
      <w:r w:rsidRPr="0002775F">
        <w:rPr>
          <w:rFonts w:ascii="Times New Roman" w:hAnsi="Times New Roman"/>
          <w:color w:val="000000"/>
          <w:sz w:val="28"/>
          <w:lang w:val="ru-RU"/>
        </w:rPr>
        <w:t>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</w:t>
      </w:r>
      <w:r w:rsidRPr="0002775F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0277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</w:t>
      </w:r>
      <w:r w:rsidRPr="0002775F">
        <w:rPr>
          <w:rFonts w:ascii="Times New Roman" w:hAnsi="Times New Roman"/>
          <w:color w:val="000000"/>
          <w:sz w:val="28"/>
          <w:lang w:val="ru-RU"/>
        </w:rPr>
        <w:t>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Предметные результаты осв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оения учебного предмета «Биология» </w:t>
      </w:r>
      <w:r w:rsidRPr="0002775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научного знания естественных наук, в формировании современной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</w:t>
      </w:r>
      <w:r w:rsidRPr="0002775F">
        <w:rPr>
          <w:rFonts w:ascii="Times New Roman" w:hAnsi="Times New Roman"/>
          <w:color w:val="000000"/>
          <w:sz w:val="28"/>
          <w:lang w:val="ru-RU"/>
        </w:rPr>
        <w:t>ийских и зарубежных учёных-биологов в развитие биологии, функциональной грамотности человека для решения жизненных задач;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</w:t>
      </w:r>
      <w:r w:rsidRPr="0002775F">
        <w:rPr>
          <w:rFonts w:ascii="Times New Roman" w:hAnsi="Times New Roman"/>
          <w:color w:val="000000"/>
          <w:sz w:val="28"/>
          <w:lang w:val="ru-RU"/>
        </w:rPr>
        <w:t>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</w:t>
      </w:r>
      <w:r w:rsidRPr="0002775F">
        <w:rPr>
          <w:rFonts w:ascii="Times New Roman" w:hAnsi="Times New Roman"/>
          <w:color w:val="000000"/>
          <w:sz w:val="28"/>
          <w:lang w:val="ru-RU"/>
        </w:rPr>
        <w:t>ий и законов, умение делать выводы на основании полученных результатов;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</w:t>
      </w:r>
      <w:r w:rsidRPr="0002775F">
        <w:rPr>
          <w:rFonts w:ascii="Times New Roman" w:hAnsi="Times New Roman"/>
          <w:color w:val="000000"/>
          <w:sz w:val="28"/>
          <w:lang w:val="ru-RU"/>
        </w:rPr>
        <w:t>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</w:t>
      </w:r>
      <w:r w:rsidRPr="0002775F">
        <w:rPr>
          <w:rFonts w:ascii="Times New Roman" w:hAnsi="Times New Roman"/>
          <w:color w:val="000000"/>
          <w:sz w:val="28"/>
          <w:lang w:val="ru-RU"/>
        </w:rPr>
        <w:t>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</w:t>
      </w:r>
      <w:r w:rsidRPr="0002775F">
        <w:rPr>
          <w:rFonts w:ascii="Times New Roman" w:hAnsi="Times New Roman"/>
          <w:color w:val="000000"/>
          <w:sz w:val="28"/>
          <w:lang w:val="ru-RU"/>
        </w:rPr>
        <w:t>ологии и биотехнологий для рационального природопользования;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и дигибридное скрещивание, сцепленное наследование, составлять схемы моногибридного скрещивания для предсказания наследования признаков у о</w:t>
      </w:r>
      <w:r w:rsidRPr="0002775F">
        <w:rPr>
          <w:rFonts w:ascii="Times New Roman" w:hAnsi="Times New Roman"/>
          <w:color w:val="000000"/>
          <w:sz w:val="28"/>
          <w:lang w:val="ru-RU"/>
        </w:rPr>
        <w:t>рганизмов;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</w:t>
      </w:r>
      <w:r w:rsidRPr="0002775F">
        <w:rPr>
          <w:rFonts w:ascii="Times New Roman" w:hAnsi="Times New Roman"/>
          <w:color w:val="000000"/>
          <w:sz w:val="28"/>
          <w:lang w:val="ru-RU"/>
        </w:rPr>
        <w:t>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</w:t>
      </w:r>
      <w:r w:rsidRPr="0002775F">
        <w:rPr>
          <w:rFonts w:ascii="Times New Roman" w:hAnsi="Times New Roman"/>
          <w:color w:val="000000"/>
          <w:sz w:val="28"/>
          <w:lang w:val="ru-RU"/>
        </w:rPr>
        <w:t>ескольких источников, грамотно использовать понятийный аппарат биологии.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02775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формировании современной </w:t>
      </w: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02775F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75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02775F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</w:t>
      </w:r>
      <w:r w:rsidRPr="0002775F">
        <w:rPr>
          <w:rFonts w:ascii="Times New Roman" w:hAnsi="Times New Roman"/>
          <w:color w:val="000000"/>
          <w:sz w:val="28"/>
          <w:lang w:val="ru-RU"/>
        </w:rPr>
        <w:t>еоценоз, биосфера;</w:t>
      </w:r>
      <w:proofErr w:type="gramEnd"/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</w:t>
      </w:r>
      <w:r w:rsidRPr="0002775F">
        <w:rPr>
          <w:rFonts w:ascii="Times New Roman" w:hAnsi="Times New Roman"/>
          <w:color w:val="000000"/>
          <w:sz w:val="28"/>
          <w:lang w:val="ru-RU"/>
        </w:rPr>
        <w:t>иосфере В. И. Вернадского), определять границы их применимости к живым системам;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</w:t>
      </w:r>
      <w:r w:rsidRPr="0002775F">
        <w:rPr>
          <w:rFonts w:ascii="Times New Roman" w:hAnsi="Times New Roman"/>
          <w:color w:val="000000"/>
          <w:sz w:val="28"/>
          <w:lang w:val="ru-RU"/>
        </w:rPr>
        <w:t>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</w:t>
      </w:r>
      <w:r w:rsidRPr="0002775F">
        <w:rPr>
          <w:rFonts w:ascii="Times New Roman" w:hAnsi="Times New Roman"/>
          <w:color w:val="000000"/>
          <w:sz w:val="28"/>
          <w:lang w:val="ru-RU"/>
        </w:rPr>
        <w:t>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</w:t>
      </w:r>
      <w:r w:rsidRPr="0002775F">
        <w:rPr>
          <w:rFonts w:ascii="Times New Roman" w:hAnsi="Times New Roman"/>
          <w:color w:val="000000"/>
          <w:sz w:val="28"/>
          <w:lang w:val="ru-RU"/>
        </w:rPr>
        <w:t>современной биологии для рационального природопользования;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работе с учебным и лабораторным оборудованием;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</w:t>
      </w:r>
      <w:r w:rsidRPr="0002775F">
        <w:rPr>
          <w:rFonts w:ascii="Times New Roman" w:hAnsi="Times New Roman"/>
          <w:color w:val="000000"/>
          <w:sz w:val="28"/>
          <w:lang w:val="ru-RU"/>
        </w:rPr>
        <w:t>тривать глобальные экологические проблемы современности, формировать по отношению к ним собственную позицию;</w:t>
      </w:r>
    </w:p>
    <w:p w:rsidR="00232692" w:rsidRPr="0002775F" w:rsidRDefault="0002775F">
      <w:pPr>
        <w:spacing w:after="0" w:line="264" w:lineRule="auto"/>
        <w:ind w:firstLine="600"/>
        <w:jc w:val="both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</w:t>
      </w:r>
      <w:r w:rsidRPr="0002775F">
        <w:rPr>
          <w:rFonts w:ascii="Times New Roman" w:hAnsi="Times New Roman"/>
          <w:color w:val="000000"/>
          <w:sz w:val="28"/>
          <w:lang w:val="ru-RU"/>
        </w:rPr>
        <w:t>йный аппарат биологии.</w:t>
      </w:r>
    </w:p>
    <w:p w:rsidR="00232692" w:rsidRPr="0002775F" w:rsidRDefault="00232692">
      <w:pPr>
        <w:rPr>
          <w:lang w:val="ru-RU"/>
        </w:rPr>
        <w:sectPr w:rsidR="00232692" w:rsidRPr="0002775F">
          <w:pgSz w:w="11906" w:h="16383"/>
          <w:pgMar w:top="1134" w:right="850" w:bottom="1134" w:left="1701" w:header="720" w:footer="720" w:gutter="0"/>
          <w:cols w:space="720"/>
        </w:sectPr>
      </w:pPr>
    </w:p>
    <w:p w:rsidR="00232692" w:rsidRDefault="0002775F">
      <w:pPr>
        <w:spacing w:after="0"/>
        <w:ind w:left="120"/>
      </w:pPr>
      <w:bookmarkStart w:id="11" w:name="block-21454983"/>
      <w:bookmarkEnd w:id="8"/>
      <w:r w:rsidRPr="000277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2692" w:rsidRDefault="000277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23269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как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32692" w:rsidRDefault="00232692"/>
        </w:tc>
      </w:tr>
    </w:tbl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Default="000277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232692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</w:tr>
      <w:tr w:rsidR="00232692" w:rsidRPr="0002775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32692" w:rsidRDefault="00232692"/>
        </w:tc>
      </w:tr>
    </w:tbl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Default="0002775F">
      <w:pPr>
        <w:spacing w:after="0"/>
        <w:ind w:left="120"/>
      </w:pPr>
      <w:bookmarkStart w:id="12" w:name="block-2145498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2692" w:rsidRDefault="000277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23269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природы. Практическая работа № 1 «Использование различных методов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как целостная живая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Неклеточные формы жизни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Наследование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Изменчивость. Ненаследственная изменчивость.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6. 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теме «Наследственность и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Default="00232692"/>
        </w:tc>
      </w:tr>
    </w:tbl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Default="000277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23269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692" w:rsidRDefault="00232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692" w:rsidRDefault="00232692"/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№ 2 «Описание приспособленности организма и её относительного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растительного и животного мира. Практическая работа № 1 «Изучение ископаемых остатков растений и животных в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обитания и экологические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</w:t>
            </w: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3. «Морфологические особенности 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 w:rsidRPr="00027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0277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269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692" w:rsidRDefault="00232692">
            <w:pPr>
              <w:spacing w:after="0"/>
              <w:ind w:left="135"/>
            </w:pPr>
          </w:p>
        </w:tc>
      </w:tr>
      <w:tr w:rsidR="00232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Pr="0002775F" w:rsidRDefault="0002775F">
            <w:pPr>
              <w:spacing w:after="0"/>
              <w:ind w:left="135"/>
              <w:rPr>
                <w:lang w:val="ru-RU"/>
              </w:rPr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 w:rsidRPr="000277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692" w:rsidRDefault="000277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692" w:rsidRDefault="00232692"/>
        </w:tc>
      </w:tr>
    </w:tbl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Default="00232692">
      <w:pPr>
        <w:sectPr w:rsidR="00232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692" w:rsidRPr="0002775F" w:rsidRDefault="0002775F">
      <w:pPr>
        <w:spacing w:after="0"/>
        <w:ind w:left="120"/>
        <w:rPr>
          <w:lang w:val="ru-RU"/>
        </w:rPr>
      </w:pPr>
      <w:bookmarkStart w:id="13" w:name="block-21454987"/>
      <w:bookmarkEnd w:id="12"/>
      <w:r w:rsidRPr="0002775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32692" w:rsidRPr="0002775F" w:rsidRDefault="0002775F">
      <w:pPr>
        <w:spacing w:after="0" w:line="480" w:lineRule="auto"/>
        <w:ind w:left="120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32692" w:rsidRDefault="0002775F">
      <w:pPr>
        <w:spacing w:after="0" w:line="480" w:lineRule="auto"/>
        <w:ind w:left="120"/>
      </w:pPr>
      <w:r w:rsidRPr="0002775F">
        <w:rPr>
          <w:rFonts w:ascii="Times New Roman" w:hAnsi="Times New Roman"/>
          <w:color w:val="000000"/>
          <w:sz w:val="28"/>
          <w:lang w:val="ru-RU"/>
        </w:rPr>
        <w:t>​‌•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Биология 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0277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02775F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«Просвещение»</w:t>
      </w:r>
      <w:r w:rsidRPr="0002775F">
        <w:rPr>
          <w:sz w:val="28"/>
          <w:lang w:val="ru-RU"/>
        </w:rPr>
        <w:br/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 • Биология, 11 класс/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0277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. и другие /Под ред. </w:t>
      </w:r>
      <w:r>
        <w:rPr>
          <w:rFonts w:ascii="Times New Roman" w:hAnsi="Times New Roman"/>
          <w:color w:val="000000"/>
          <w:sz w:val="28"/>
        </w:rPr>
        <w:t>Пасечника В.В., Акционерное общес</w:t>
      </w:r>
      <w:r>
        <w:rPr>
          <w:rFonts w:ascii="Times New Roman" w:hAnsi="Times New Roman"/>
          <w:color w:val="000000"/>
          <w:sz w:val="28"/>
        </w:rPr>
        <w:t>тво «Издательство «Просвещение»</w:t>
      </w:r>
      <w:r>
        <w:rPr>
          <w:sz w:val="28"/>
        </w:rPr>
        <w:br/>
      </w:r>
      <w:bookmarkStart w:id="14" w:name="1afc3992-2479-4825-97e8-55faa1aba9ed"/>
      <w:r>
        <w:rPr>
          <w:rFonts w:ascii="Times New Roman" w:hAnsi="Times New Roman"/>
          <w:color w:val="000000"/>
          <w:sz w:val="28"/>
        </w:rPr>
        <w:t xml:space="preserve"> • Биология. </w:t>
      </w:r>
      <w:r w:rsidRPr="0002775F">
        <w:rPr>
          <w:rFonts w:ascii="Times New Roman" w:hAnsi="Times New Roman"/>
          <w:color w:val="000000"/>
          <w:sz w:val="28"/>
          <w:lang w:val="ru-RU"/>
        </w:rPr>
        <w:t xml:space="preserve">Общая биология, 10 класс/ Сивоглазов В.И., Агафонова И.Б., Захарова Е.Т.,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232692" w:rsidRPr="0002775F" w:rsidRDefault="0002775F">
      <w:pPr>
        <w:spacing w:after="0" w:line="480" w:lineRule="auto"/>
        <w:ind w:left="120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32692" w:rsidRPr="0002775F" w:rsidRDefault="0002775F">
      <w:pPr>
        <w:spacing w:after="0"/>
        <w:ind w:left="120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​</w:t>
      </w:r>
    </w:p>
    <w:p w:rsidR="00232692" w:rsidRPr="0002775F" w:rsidRDefault="0002775F">
      <w:pPr>
        <w:spacing w:after="0" w:line="480" w:lineRule="auto"/>
        <w:ind w:left="120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</w:t>
      </w:r>
      <w:r w:rsidRPr="0002775F">
        <w:rPr>
          <w:rFonts w:ascii="Times New Roman" w:hAnsi="Times New Roman"/>
          <w:b/>
          <w:color w:val="000000"/>
          <w:sz w:val="28"/>
          <w:lang w:val="ru-RU"/>
        </w:rPr>
        <w:t>ТЕЛЯ</w:t>
      </w:r>
    </w:p>
    <w:p w:rsidR="00232692" w:rsidRPr="0002775F" w:rsidRDefault="0002775F">
      <w:pPr>
        <w:spacing w:after="0" w:line="480" w:lineRule="auto"/>
        <w:ind w:left="120"/>
        <w:rPr>
          <w:lang w:val="ru-RU"/>
        </w:rPr>
      </w:pPr>
      <w:r w:rsidRPr="0002775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32692" w:rsidRPr="0002775F" w:rsidRDefault="00232692">
      <w:pPr>
        <w:spacing w:after="0"/>
        <w:ind w:left="120"/>
        <w:rPr>
          <w:lang w:val="ru-RU"/>
        </w:rPr>
      </w:pPr>
    </w:p>
    <w:p w:rsidR="00232692" w:rsidRPr="0002775F" w:rsidRDefault="0002775F">
      <w:pPr>
        <w:spacing w:after="0" w:line="480" w:lineRule="auto"/>
        <w:ind w:left="120"/>
        <w:rPr>
          <w:lang w:val="ru-RU"/>
        </w:rPr>
      </w:pPr>
      <w:r w:rsidRPr="000277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2692" w:rsidRDefault="000277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2692" w:rsidRDefault="00232692">
      <w:pPr>
        <w:sectPr w:rsidR="0023269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00000" w:rsidRDefault="0002775F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2692"/>
    <w:rsid w:val="0002775F"/>
    <w:rsid w:val="0023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6d5c" TargetMode="External"/><Relationship Id="rId21" Type="http://schemas.openxmlformats.org/officeDocument/2006/relationships/hyperlink" Target="https://m.edsoo.ru/863e6564" TargetMode="External"/><Relationship Id="rId42" Type="http://schemas.openxmlformats.org/officeDocument/2006/relationships/hyperlink" Target="https://m.edsoo.ru/863e86f2" TargetMode="External"/><Relationship Id="rId47" Type="http://schemas.openxmlformats.org/officeDocument/2006/relationships/hyperlink" Target="https://m.edsoo.ru/863e8efe" TargetMode="External"/><Relationship Id="rId63" Type="http://schemas.openxmlformats.org/officeDocument/2006/relationships/hyperlink" Target="https://m.edsoo.ru/863ea8bc" TargetMode="External"/><Relationship Id="rId68" Type="http://schemas.openxmlformats.org/officeDocument/2006/relationships/hyperlink" Target="https://m.edsoo.ru/863eafec" TargetMode="External"/><Relationship Id="rId1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aae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1b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a20e" TargetMode="External"/><Relationship Id="rId58" Type="http://schemas.openxmlformats.org/officeDocument/2006/relationships/hyperlink" Target="https://m.edsoo.ru/863e9ed0" TargetMode="External"/><Relationship Id="rId66" Type="http://schemas.openxmlformats.org/officeDocument/2006/relationships/hyperlink" Target="https://m.edsoo.ru/863ead44" TargetMode="External"/><Relationship Id="rId74" Type="http://schemas.openxmlformats.org/officeDocument/2006/relationships/hyperlink" Target="https://m.edsoo.ru/863ebb5e" TargetMode="External"/><Relationship Id="rId5" Type="http://schemas.openxmlformats.org/officeDocument/2006/relationships/hyperlink" Target="https://m.edsoo.ru/7f41c292" TargetMode="External"/><Relationship Id="rId61" Type="http://schemas.openxmlformats.org/officeDocument/2006/relationships/hyperlink" Target="https://m.edsoo.ru/863ea5a6" TargetMode="External"/><Relationship Id="rId19" Type="http://schemas.openxmlformats.org/officeDocument/2006/relationships/hyperlink" Target="https://m.edsoo.ru/863e632a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74e" TargetMode="External"/><Relationship Id="rId27" Type="http://schemas.openxmlformats.org/officeDocument/2006/relationships/hyperlink" Target="https://m.edsoo.ru/863e6e88" TargetMode="External"/><Relationship Id="rId30" Type="http://schemas.openxmlformats.org/officeDocument/2006/relationships/hyperlink" Target="https://m.edsoo.ru/863e76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878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m.edsoo.ru/863e99c6" TargetMode="External"/><Relationship Id="rId64" Type="http://schemas.openxmlformats.org/officeDocument/2006/relationships/hyperlink" Target="https://m.edsoo.ru/863ea48e" TargetMode="External"/><Relationship Id="rId69" Type="http://schemas.openxmlformats.org/officeDocument/2006/relationships/hyperlink" Target="https://m.edsoo.ru/863eb10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214" TargetMode="External"/><Relationship Id="rId72" Type="http://schemas.openxmlformats.org/officeDocument/2006/relationships/hyperlink" Target="https://m.edsoo.ru/863eb4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dc4" TargetMode="External"/><Relationship Id="rId38" Type="http://schemas.openxmlformats.org/officeDocument/2006/relationships/hyperlink" Target="https://m.edsoo.ru/863e831e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hyperlink" Target="https://m.edsoo.ru/863e9fde" TargetMode="External"/><Relationship Id="rId67" Type="http://schemas.openxmlformats.org/officeDocument/2006/relationships/hyperlink" Target="https://m.edsoo.ru/863eaea2" TargetMode="External"/><Relationship Id="rId20" Type="http://schemas.openxmlformats.org/officeDocument/2006/relationships/hyperlink" Target="https://m.edsoo.ru/863e6122" TargetMode="External"/><Relationship Id="rId41" Type="http://schemas.openxmlformats.org/officeDocument/2006/relationships/hyperlink" Target="https://m.edsoo.ru/863e8436" TargetMode="External"/><Relationship Id="rId54" Type="http://schemas.openxmlformats.org/officeDocument/2006/relationships/hyperlink" Target="https://m.edsoo.ru/863e9570" TargetMode="External"/><Relationship Id="rId62" Type="http://schemas.openxmlformats.org/officeDocument/2006/relationships/hyperlink" Target="https://m.edsoo.ru/863ea6be" TargetMode="External"/><Relationship Id="rId70" Type="http://schemas.openxmlformats.org/officeDocument/2006/relationships/hyperlink" Target="https://m.edsoo.ru/863eb348" TargetMode="External"/><Relationship Id="rId75" Type="http://schemas.openxmlformats.org/officeDocument/2006/relationships/hyperlink" Target="https://m.edsoo.ru/863eb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ff0" TargetMode="External"/><Relationship Id="rId36" Type="http://schemas.openxmlformats.org/officeDocument/2006/relationships/hyperlink" Target="https://m.edsoo.ru/863e7540" TargetMode="External"/><Relationship Id="rId49" Type="http://schemas.openxmlformats.org/officeDocument/2006/relationships/hyperlink" Target="https://m.edsoo.ru/863e8d78" TargetMode="External"/><Relationship Id="rId57" Type="http://schemas.openxmlformats.org/officeDocument/2006/relationships/hyperlink" Target="https://m.edsoo.ru/863e9da4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863e7c98" TargetMode="External"/><Relationship Id="rId44" Type="http://schemas.openxmlformats.org/officeDocument/2006/relationships/hyperlink" Target="https://m.edsoo.ru/863e89a4" TargetMode="External"/><Relationship Id="rId52" Type="http://schemas.openxmlformats.org/officeDocument/2006/relationships/hyperlink" Target="https://m.edsoo.ru/863e9336" TargetMode="External"/><Relationship Id="rId60" Type="http://schemas.openxmlformats.org/officeDocument/2006/relationships/hyperlink" Target="https://m.edsoo.ru/863e9c1e" TargetMode="External"/><Relationship Id="rId65" Type="http://schemas.openxmlformats.org/officeDocument/2006/relationships/hyperlink" Target="https://m.edsoo.ru/863eac2c" TargetMode="External"/><Relationship Id="rId73" Type="http://schemas.openxmlformats.org/officeDocument/2006/relationships/hyperlink" Target="https://m.edsoo.ru/863eb5fa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122" TargetMode="External"/><Relationship Id="rId39" Type="http://schemas.openxmlformats.org/officeDocument/2006/relationships/hyperlink" Target="https://m.edsoo.ru/863e7f4a" TargetMode="External"/><Relationship Id="rId34" Type="http://schemas.openxmlformats.org/officeDocument/2006/relationships/hyperlink" Target="https://m.edsoo.ru/863e796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c1e" TargetMode="External"/><Relationship Id="rId76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63e71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10407</Words>
  <Characters>59323</Characters>
  <Application>Microsoft Office Word</Application>
  <DocSecurity>0</DocSecurity>
  <Lines>494</Lines>
  <Paragraphs>139</Paragraphs>
  <ScaleCrop>false</ScaleCrop>
  <Company/>
  <LinksUpToDate>false</LinksUpToDate>
  <CharactersWithSpaces>69591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Виталий</cp:lastModifiedBy>
  <cp:revision>2</cp:revision>
  <dcterms:created xsi:type="dcterms:W3CDTF">2023-09-24T21:08:00Z</dcterms:created>
  <dcterms:modified xsi:type="dcterms:W3CDTF">2023-09-24T21:09:00Z</dcterms:modified>
</cp:coreProperties>
</file>